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8A7D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bookmarkStart w:id="0" w:name="_dx_frag_StartFragment"/>
      <w:bookmarkEnd w:id="0"/>
      <w:bookmarkStart w:id="1" w:name="_dx_frag_StartFragment"/>
      <w:bookmarkEnd w:id="1"/>
      <w:r>
        <w:rPr>
          <w:rFonts w:ascii="Times New Roman" w:hAnsi="Times New Roman"/>
          <w:b w:val="1"/>
          <w:i w:val="0"/>
          <w:strike w:val="0"/>
          <w:color w:val="FF0000"/>
          <w:sz w:val="32"/>
          <w:u w:val="none"/>
          <w:shd w:val="clear" w:fill="FFFFFF"/>
        </w:rPr>
        <w:t>МУЗЫКА   НАЧИНАЕТСЯ  В  СЕМЬЕ.</w:t>
      </w:r>
    </w:p>
    <w:p>
      <w:pPr>
        <w:spacing w:lineRule="auto" w:line="240" w:before="0" w:after="0"/>
        <w:ind w:firstLine="0" w:left="0" w:right="0"/>
        <w:jc w:val="center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5F497A"/>
          <w:sz w:val="28"/>
          <w:u w:val="none"/>
          <w:shd w:val="clear" w:fill="FFFFFF"/>
        </w:rPr>
        <w:t>УВАЖАЕМЫЕ МАМЫ И ПАПЫ!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Каждый человек  идет  к  музыке  своим  путем. Помогите детям  полюбить  музыку.  Детство  -  самая  счастливая  пора  жизни.  Яркость  и  богатство  впечатлений  остаются  в  памяти  навсегда.  Праздники   детства…  они греют нас  своим  светом  всю  жизнь!  Считается,  что  ребенок,  с  раннего  возраста погруженный  в  атмосферу  радости, вырастет   более  устойчивым  ко  многим  неожиданным  ситуациям,   будет менее подвержен стрессам и разочарованиям.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ПОСТАРАЙТЕСЬ: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Ищите  везде  музыку:  дома,  в  городе,  на  природе  (в лесу,  на  даче , на  море,  у  реки и т.д.).  Создайте  дома  фонотеку  записей  классической,  народной,  современной  детской  музыки;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Приобретайте  музыкальные  игрушки (погремушки,  гармошки,  бубны,  музыкальные  книги,  дудочки,  барабаны  и  т. д.)  и  изготавливайте  их  сами.  Тем  самым  Вы  создадите  домашний</w:t>
      </w:r>
      <w:r>
        <w:rPr>
          <w:rFonts w:ascii="Times New Roman" w:hAnsi="Times New Roman"/>
          <w:b w:val="1"/>
          <w:i w:val="0"/>
          <w:strike w:val="0"/>
          <w:color w:val="0F243E"/>
          <w:sz w:val="28"/>
          <w:u w:val="none"/>
          <w:shd w:val="clear" w:fill="FFFFFF"/>
        </w:rPr>
        <w:t> 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1"/>
          <w:i w:val="0"/>
          <w:strike w:val="0"/>
          <w:color w:val="0F243E"/>
          <w:sz w:val="28"/>
          <w:u w:val="none"/>
          <w:shd w:val="clear" w:fill="FFFFFF"/>
        </w:rPr>
        <w:t> </w:t>
      </w:r>
      <w:r>
        <w:rPr>
          <w:rFonts w:ascii="Times New Roman" w:hAnsi="Times New Roman"/>
          <w:b w:val="1"/>
          <w:i w:val="0"/>
          <w:strike w:val="0"/>
          <w:color w:val="C00000"/>
          <w:sz w:val="28"/>
          <w:u w:val="none"/>
          <w:shd w:val="clear" w:fill="FFFFFF"/>
        </w:rPr>
        <w:t>МУЗЫКАЛЬНЫЙ  УГОЛОК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Поощряйте  любое   проявление  песенного  и  танцевального  творчества  малыша,  пойте  и  танцуйте  вместе  с  ним,  сочиняйте  песни  и  танцы;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Если  Вы  владеете  игрой  на  каком - либо   музыкальном  инструменте,  как  можно  чаще  музицируйте,  аккомпанируйте  своему  малышу;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Посещайте  со  своим  ребенком    музыкальные  сказки,  театры,  концерты;</w:t>
      </w:r>
    </w:p>
    <w:p>
      <w:pPr>
        <w:spacing w:lineRule="auto" w:line="360" w:before="0" w:after="0"/>
        <w:ind w:firstLine="0" w:left="0" w:right="0"/>
        <w:jc w:val="both"/>
        <w:rPr>
          <w:rFonts w:ascii="Calibri" w:hAnsi="Calibri"/>
          <w:b w:val="0"/>
          <w:i w:val="0"/>
          <w:color w:val="000000"/>
          <w:sz w:val="20"/>
          <w:shd w:val="clear" w:fill="FFFFFF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Мы стремимся воспитывать у  детей  любовь  и  интерес  к  музыке,  помочь  каждому  ребенку  самореализоваться  в  каком - либо  виде  музыкальной  деятельности,  развиваться  более  гармонично,  почувствовать  радость.</w:t>
      </w:r>
    </w:p>
    <w:p>
      <w:pPr>
        <w:shd w:val="clear" w:fill="FFFFFF"/>
        <w:tabs>
          <w:tab w:val="left" w:pos="13860" w:leader="none"/>
        </w:tabs>
        <w:spacing w:lineRule="auto" w:line="360"/>
        <w:ind w:right="666"/>
        <w:jc w:val="left"/>
        <w:rPr>
          <w:rStyle w:val="C3"/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  <w:shd w:val="clear" w:fill="FFFFFF"/>
        </w:rPr>
        <w:t>Приобщившись  к  музыке  в  детстве,  они  не  вырастут равнодушными,  черствыми  людьми.  Наш  совместный  труд  приносит  радость  детям,  счастье  родителям,  а  результат  этого  труда – счастливое  детство  наших  малышей!</w:t>
      </w:r>
    </w:p>
    <w:sectPr>
      <w:type w:val="nextPag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EE34E44"/>
    <w:multiLevelType w:val="hybridMultilevel"/>
    <w:lvl w:ilvl="0" w:tplc="06D82464">
      <w:start w:val="2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2B01D4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3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b w:val="1"/>
      </w:rPr>
    </w:lvl>
  </w:abstractNum>
  <w:abstractNum w:abstractNumId="2">
    <w:nsid w:val="19D710E4"/>
    <w:multiLevelType w:val="multilevel"/>
    <w:lvl w:ilvl="0">
      <w:start w:val="16"/>
      <w:numFmt w:val="decimal"/>
      <w:suff w:val="tab"/>
      <w:lvlText w:val="%1."/>
      <w:lvlJc w:val="left"/>
      <w:pPr>
        <w:ind w:hanging="360" w:left="180"/>
        <w:tabs>
          <w:tab w:val="left" w:pos="18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540" w:left="540"/>
        <w:tabs>
          <w:tab w:val="left" w:pos="54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900"/>
        <w:tabs>
          <w:tab w:val="left" w:pos="90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  <w:tabs>
          <w:tab w:val="left" w:pos="108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  <w:tabs>
          <w:tab w:val="left" w:pos="162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800"/>
        <w:tabs>
          <w:tab w:val="left" w:pos="180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  <w:tabs>
          <w:tab w:val="left" w:pos="234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520"/>
        <w:tabs>
          <w:tab w:val="left" w:pos="252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060"/>
        <w:tabs>
          <w:tab w:val="left" w:pos="3060" w:leader="none"/>
        </w:tabs>
      </w:pPr>
      <w:rPr/>
    </w:lvl>
  </w:abstractNum>
  <w:abstractNum w:abstractNumId="3">
    <w:nsid w:val="1E892CC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3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4">
    <w:nsid w:val="1F663389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1045C2B"/>
    <w:multiLevelType w:val="hybridMultilevel"/>
    <w:lvl w:ilvl="0" w:tplc="400F79B9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58A3887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768CBCCB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13DB5678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286F2CCF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1F09F9F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289725DE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5F9C382E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1A53D071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6">
    <w:nsid w:val="23B92F49"/>
    <w:multiLevelType w:val="hybridMultilevel"/>
    <w:lvl w:ilvl="0" w:tplc="6BE8E86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D560D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B2188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E9E9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83037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128B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E265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C4A0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36AD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9EA2FC0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2D6B0D4D"/>
    <w:multiLevelType w:val="hybridMultilevel"/>
    <w:lvl w:ilvl="0" w:tplc="461B54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8EAC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03BA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BAC3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7AC03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429B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199CF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E346D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4CC20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2EBA44B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3"/>
      <w:numFmt w:val="decimal"/>
      <w:suff w:val="tab"/>
      <w:lvlText w:val="%1.%2.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10">
    <w:nsid w:val="31467512"/>
    <w:multiLevelType w:val="multilevel"/>
    <w:lvl w:ilvl="0">
      <w:start w:val="5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31DC7E3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2">
    <w:nsid w:val="39BE72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3">
    <w:nsid w:val="3C1354A8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>
        <w:sz w:val="24"/>
      </w:rPr>
    </w:lvl>
    <w:lvl w:ilvl="1">
      <w:start w:val="1"/>
      <w:numFmt w:val="decimal"/>
      <w:suff w:val="tab"/>
      <w:lvlText w:val="%1.%2."/>
      <w:lvlJc w:val="left"/>
      <w:pPr>
        <w:ind w:hanging="420" w:left="420"/>
        <w:tabs>
          <w:tab w:val="left" w:pos="420" w:leader="none"/>
        </w:tabs>
      </w:pPr>
      <w:rPr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sz w:val="24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sz w:val="24"/>
      </w:rPr>
    </w:lvl>
  </w:abstractNum>
  <w:abstractNum w:abstractNumId="14">
    <w:nsid w:val="3C3F7DA0"/>
    <w:multiLevelType w:val="hybridMultilevel"/>
    <w:lvl w:ilvl="0" w:tplc="3161FFF0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9314D7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29F515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4B4F2C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0F6C8F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3472D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217247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D7486C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39F03E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3D50548B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420" w:left="960"/>
        <w:tabs>
          <w:tab w:val="left" w:pos="960" w:leader="none"/>
        </w:tabs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  <w:tabs>
          <w:tab w:val="left" w:pos="1260" w:leader="none"/>
        </w:tabs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  <w:tabs>
          <w:tab w:val="left" w:pos="1260" w:leader="none"/>
        </w:tabs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  <w:tabs>
          <w:tab w:val="left" w:pos="1620" w:leader="none"/>
        </w:tabs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  <w:tabs>
          <w:tab w:val="left" w:pos="1620" w:leader="none"/>
        </w:tabs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  <w:tabs>
          <w:tab w:val="left" w:pos="1980" w:leader="none"/>
        </w:tabs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  <w:tabs>
          <w:tab w:val="left" w:pos="1980" w:leader="none"/>
        </w:tabs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  <w:tabs>
          <w:tab w:val="left" w:pos="2340" w:leader="none"/>
        </w:tabs>
      </w:pPr>
      <w:rPr/>
    </w:lvl>
  </w:abstractNum>
  <w:abstractNum w:abstractNumId="16">
    <w:nsid w:val="40247203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>
        <w:b w:val="1"/>
      </w:rPr>
    </w:lvl>
    <w:lvl w:ilvl="1">
      <w:start w:val="1"/>
      <w:numFmt w:val="decimal"/>
      <w:suff w:val="tab"/>
      <w:lvlText w:val="%1.%2."/>
      <w:lvlJc w:val="left"/>
      <w:pPr>
        <w:ind w:hanging="420" w:left="420"/>
        <w:tabs>
          <w:tab w:val="left" w:pos="420" w:leader="none"/>
        </w:tabs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b w:val="1"/>
      </w:rPr>
    </w:lvl>
  </w:abstractNum>
  <w:abstractNum w:abstractNumId="17">
    <w:nsid w:val="4200450C"/>
    <w:multiLevelType w:val="hybridMultilevel"/>
    <w:lvl w:ilvl="0" w:tplc="3C7152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EEA1B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120543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9ADF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E0D2E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8CB61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F6D1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FAA9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0C7A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42FA40B4"/>
    <w:multiLevelType w:val="hybridMultilevel"/>
    <w:lvl w:ilvl="0" w:tplc="16C6924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856137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ECCE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946DE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506C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D1D1D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52BDD9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55747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9224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7D1725A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5E9626B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4CD712E6"/>
    <w:multiLevelType w:val="hybridMultilevel"/>
    <w:lvl w:ilvl="0" w:tplc="3B8C85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92EF2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C80B8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5DB92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AB93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68F0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E9C43E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276E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BBF6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1">
    <w:nsid w:val="4FB92F21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>
        <w:b w:val="1"/>
      </w:rPr>
    </w:lvl>
    <w:lvl w:ilvl="1">
      <w:start w:val="1"/>
      <w:numFmt w:val="decimal"/>
      <w:suff w:val="tab"/>
      <w:lvlText w:val="%1.%2."/>
      <w:lvlJc w:val="left"/>
      <w:pPr>
        <w:ind w:hanging="420" w:left="420"/>
        <w:tabs>
          <w:tab w:val="left" w:pos="420" w:leader="none"/>
        </w:tabs>
      </w:pPr>
      <w:rPr>
        <w:b w:val="1"/>
      </w:rPr>
    </w:lvl>
    <w:lvl w:ilvl="2">
      <w:start w:val="1"/>
      <w:numFmt w:val="decimal"/>
      <w:suff w:val="tab"/>
      <w:lvlText w:val="%1.%2.%3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3">
      <w:start w:val="1"/>
      <w:numFmt w:val="decimal"/>
      <w:suff w:val="tab"/>
      <w:lvlText w:val="%1.%2.%3.%4."/>
      <w:lvlJc w:val="left"/>
      <w:pPr>
        <w:ind w:hanging="720" w:left="720"/>
        <w:tabs>
          <w:tab w:val="left" w:pos="720" w:leader="none"/>
        </w:tabs>
      </w:pPr>
      <w:rPr>
        <w:b w:val="1"/>
      </w:rPr>
    </w:lvl>
    <w:lvl w:ilvl="4">
      <w:start w:val="1"/>
      <w:numFmt w:val="decimal"/>
      <w:suff w:val="tab"/>
      <w:lvlText w:val="%1.%2.%3.%4.%5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5">
      <w:start w:val="1"/>
      <w:numFmt w:val="decimal"/>
      <w:suff w:val="tab"/>
      <w:lvlText w:val="%1.%2.%3.%4.%5.%6."/>
      <w:lvlJc w:val="left"/>
      <w:pPr>
        <w:ind w:hanging="1080" w:left="1080"/>
        <w:tabs>
          <w:tab w:val="left" w:pos="1080" w:leader="none"/>
        </w:tabs>
      </w:pPr>
      <w:rPr>
        <w:b w:val="1"/>
      </w:rPr>
    </w:lvl>
    <w:lvl w:ilvl="6">
      <w:start w:val="1"/>
      <w:numFmt w:val="decimal"/>
      <w:suff w:val="tab"/>
      <w:lvlText w:val="%1.%2.%3.%4.%5.%6.%7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7">
      <w:start w:val="1"/>
      <w:numFmt w:val="decimal"/>
      <w:suff w:val="tab"/>
      <w:lvlText w:val="%1.%2.%3.%4.%5.%6.%7.%8."/>
      <w:lvlJc w:val="left"/>
      <w:pPr>
        <w:ind w:hanging="1440" w:left="1440"/>
        <w:tabs>
          <w:tab w:val="left" w:pos="1440" w:leader="none"/>
        </w:tabs>
      </w:pPr>
      <w:rPr>
        <w:b w:val="1"/>
      </w:rPr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  <w:tabs>
          <w:tab w:val="left" w:pos="1800" w:leader="none"/>
        </w:tabs>
      </w:pPr>
      <w:rPr>
        <w:b w:val="1"/>
      </w:rPr>
    </w:lvl>
  </w:abstractNum>
  <w:abstractNum w:abstractNumId="22">
    <w:nsid w:val="52525FD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3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23">
    <w:nsid w:val="52E32381"/>
    <w:multiLevelType w:val="hybridMultilevel"/>
    <w:lvl w:ilvl="0" w:tplc="70BA12B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0E07E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20CB75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74B9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ED9F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E6602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D769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41F0D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297D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FC70F5B"/>
    <w:multiLevelType w:val="multilevel"/>
    <w:lvl w:ilvl="0">
      <w:start w:val="1"/>
      <w:numFmt w:val="upperRoman"/>
      <w:suff w:val="tab"/>
      <w:lvlText w:val="%1."/>
      <w:lvlJc w:val="left"/>
      <w:pPr>
        <w:ind w:hanging="720" w:left="6660"/>
        <w:tabs>
          <w:tab w:val="left" w:pos="66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284"/>
        <w:tabs>
          <w:tab w:val="left" w:pos="128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04"/>
        <w:tabs>
          <w:tab w:val="left" w:pos="200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24"/>
        <w:tabs>
          <w:tab w:val="left" w:pos="272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44"/>
        <w:tabs>
          <w:tab w:val="left" w:pos="344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64"/>
        <w:tabs>
          <w:tab w:val="left" w:pos="416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84"/>
        <w:tabs>
          <w:tab w:val="left" w:pos="488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04"/>
        <w:tabs>
          <w:tab w:val="left" w:pos="560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24"/>
        <w:tabs>
          <w:tab w:val="left" w:pos="6324" w:leader="none"/>
        </w:tabs>
      </w:pPr>
      <w:rPr/>
    </w:lvl>
  </w:abstractNum>
  <w:abstractNum w:abstractNumId="25">
    <w:nsid w:val="61AB2C8E"/>
    <w:multiLevelType w:val="hybridMultilevel"/>
    <w:lvl w:ilvl="0" w:tplc="3F7ACBA1">
      <w:start w:val="9"/>
      <w:numFmt w:val="bullet"/>
      <w:suff w:val="tab"/>
      <w:lvlText w:val="-"/>
      <w:lvlJc w:val="left"/>
      <w:pPr>
        <w:ind w:hanging="405" w:left="405"/>
        <w:tabs>
          <w:tab w:val="left" w:pos="405" w:leader="none"/>
        </w:tabs>
      </w:pPr>
      <w:rPr>
        <w:rFonts w:ascii="Times New Roman" w:hAnsi="Times New Roman"/>
      </w:rPr>
    </w:lvl>
    <w:lvl w:ilvl="1" w:tplc="6F2AFB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C440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D4315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6E3E7F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CFA84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7BBF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61AE2E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9B74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nsid w:val="63684ED9"/>
    <w:multiLevelType w:val="hybridMultilevel"/>
    <w:lvl w:ilvl="0" w:tplc="469EB72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8D9178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1755C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3A4C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98BEC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79F9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95F2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56710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A818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64BF4D2E"/>
    <w:multiLevelType w:val="hybridMultilevel"/>
    <w:lvl w:ilvl="0" w:tplc="6FB42F53">
      <w:start w:val="1"/>
      <w:numFmt w:val="bullet"/>
      <w:suff w:val="tab"/>
      <w:lvlText w:val="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8">
    <w:nsid w:val="669401E3"/>
    <w:multiLevelType w:val="multilevel"/>
    <w:lvl w:ilvl="0">
      <w:start w:val="1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9">
    <w:nsid w:val="6D1A4F3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7172628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1">
    <w:nsid w:val="73183F3E"/>
    <w:multiLevelType w:val="hybridMultilevel"/>
    <w:lvl w:ilvl="0" w:tplc="307BBCA3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380FE8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40D27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E63AB2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DCC5C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6432C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1A1514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3D8786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C50155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2">
    <w:nsid w:val="7D3B2065"/>
    <w:multiLevelType w:val="multilevel"/>
    <w:lvl w:ilvl="0">
      <w:start w:val="8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3">
    <w:nsid w:val="7EE30C63"/>
    <w:multiLevelType w:val="hybridMultilevel"/>
    <w:lvl w:ilvl="0" w:tplc="16016CC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4868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E4C55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8D9D0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0F28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BE8F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0AE0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2D111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7707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7"/>
  </w:num>
  <w:num w:numId="3">
    <w:abstractNumId w:val="18"/>
  </w:num>
  <w:num w:numId="4">
    <w:abstractNumId w:val="26"/>
  </w:num>
  <w:num w:numId="5">
    <w:abstractNumId w:val="7"/>
  </w:num>
  <w:num w:numId="6">
    <w:abstractNumId w:val="29"/>
  </w:num>
  <w:num w:numId="7">
    <w:abstractNumId w:val="23"/>
  </w:num>
  <w:num w:numId="8">
    <w:abstractNumId w:val="25"/>
  </w:num>
  <w:num w:numId="9">
    <w:abstractNumId w:val="17"/>
  </w:num>
  <w:num w:numId="10">
    <w:abstractNumId w:val="20"/>
  </w:num>
  <w:num w:numId="11">
    <w:abstractNumId w:val="31"/>
  </w:num>
  <w:num w:numId="12">
    <w:abstractNumId w:val="6"/>
  </w:num>
  <w:num w:numId="13">
    <w:abstractNumId w:val="8"/>
  </w:num>
  <w:num w:numId="14">
    <w:abstractNumId w:val="33"/>
  </w:num>
  <w:num w:numId="15">
    <w:abstractNumId w:val="4"/>
  </w:num>
  <w:num w:numId="16">
    <w:abstractNumId w:val="32"/>
  </w:num>
  <w:num w:numId="17">
    <w:abstractNumId w:val="28"/>
  </w:num>
  <w:num w:numId="18">
    <w:abstractNumId w:val="2"/>
  </w:num>
  <w:num w:numId="19">
    <w:abstractNumId w:val="15"/>
  </w:num>
  <w:num w:numId="20">
    <w:abstractNumId w:val="19"/>
  </w:num>
  <w:num w:numId="21">
    <w:abstractNumId w:val="14"/>
  </w:num>
  <w:num w:numId="22">
    <w:abstractNumId w:val="10"/>
  </w:num>
  <w:num w:numId="23">
    <w:abstractNumId w:val="5"/>
  </w:num>
  <w:num w:numId="24">
    <w:abstractNumId w:val="24"/>
  </w:num>
  <w:num w:numId="25">
    <w:abstractNumId w:val="21"/>
  </w:num>
  <w:num w:numId="26">
    <w:abstractNumId w:val="13"/>
  </w:num>
  <w:num w:numId="27">
    <w:abstractNumId w:val="12"/>
  </w:num>
  <w:num w:numId="28">
    <w:abstractNumId w:val="16"/>
  </w:num>
  <w:num w:numId="29">
    <w:abstractNumId w:val="9"/>
  </w:num>
  <w:num w:numId="30">
    <w:abstractNumId w:val="1"/>
  </w:num>
  <w:num w:numId="31">
    <w:abstractNumId w:val="3"/>
  </w:num>
  <w:num w:numId="32">
    <w:abstractNumId w:val="11"/>
  </w:num>
  <w:num w:numId="33">
    <w:abstractNumId w:val="30"/>
  </w:num>
  <w:num w:numId="34">
    <w:abstractNumId w:val="2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Обычный"/>
    <w:next w:val="P1"/>
    <w:qFormat/>
    <w:pPr/>
    <w:rPr>
      <w:rFonts w:ascii="Courier" w:hAnsi="Courier"/>
      <w:sz w:val="20"/>
    </w:rPr>
  </w:style>
  <w:style w:type="paragraph" w:styleId="P2">
    <w:name w:val="Заголовок 3"/>
    <w:basedOn w:val="P1"/>
    <w:next w:val="P1"/>
    <w:link w:val="C4"/>
    <w:qFormat/>
    <w:pPr>
      <w:keepNext w:val="1"/>
      <w:spacing w:before="240" w:after="60" w:beforeAutospacing="0" w:afterAutospacing="0"/>
      <w:outlineLvl w:val="2"/>
    </w:pPr>
    <w:rPr>
      <w:rFonts w:ascii="Arial" w:hAnsi="Arial"/>
      <w:b w:val="1"/>
      <w:sz w:val="26"/>
    </w:rPr>
  </w:style>
  <w:style w:type="paragraph" w:styleId="P3">
    <w:name w:val="Заголовок 4"/>
    <w:basedOn w:val="P1"/>
    <w:next w:val="P1"/>
    <w:link w:val="C5"/>
    <w:qFormat/>
    <w:pPr>
      <w:keepNext w:val="1"/>
      <w:spacing w:before="240" w:after="60" w:beforeAutospacing="0" w:afterAutospacing="0"/>
      <w:outlineLvl w:val="3"/>
    </w:pPr>
    <w:rPr>
      <w:b w:val="1"/>
      <w:sz w:val="28"/>
    </w:rPr>
  </w:style>
  <w:style w:type="paragraph" w:styleId="P4">
    <w:name w:val="Заголовок 5"/>
    <w:basedOn w:val="P1"/>
    <w:next w:val="P1"/>
    <w:link w:val="C6"/>
    <w:qFormat/>
    <w:pPr>
      <w:spacing w:before="240" w:after="60" w:beforeAutospacing="0" w:afterAutospacing="0"/>
      <w:outlineLvl w:val="4"/>
    </w:pPr>
    <w:rPr>
      <w:b w:val="1"/>
      <w:i w:val="1"/>
      <w:sz w:val="26"/>
    </w:rPr>
  </w:style>
  <w:style w:type="paragraph" w:styleId="P5">
    <w:name w:val="Заголовок 6"/>
    <w:basedOn w:val="P1"/>
    <w:next w:val="P1"/>
    <w:link w:val="C7"/>
    <w:qFormat/>
    <w:pPr>
      <w:spacing w:before="240" w:after="60" w:beforeAutospacing="0" w:afterAutospacing="0"/>
      <w:outlineLvl w:val="5"/>
    </w:pPr>
    <w:rPr>
      <w:b w:val="1"/>
      <w:sz w:val="22"/>
    </w:rPr>
  </w:style>
  <w:style w:type="paragraph" w:styleId="P6">
    <w:name w:val="Заголовок 7"/>
    <w:basedOn w:val="P1"/>
    <w:next w:val="P1"/>
    <w:link w:val="C8"/>
    <w:qFormat/>
    <w:pPr>
      <w:spacing w:before="240" w:after="60" w:beforeAutospacing="0" w:afterAutospacing="0"/>
      <w:outlineLvl w:val="6"/>
    </w:pPr>
    <w:rPr>
      <w:sz w:val="24"/>
    </w:rPr>
  </w:style>
  <w:style w:type="paragraph" w:styleId="P7">
    <w:name w:val="Название"/>
    <w:basedOn w:val="P1"/>
    <w:next w:val="P7"/>
    <w:link w:val="C9"/>
    <w:qFormat/>
    <w:pPr>
      <w:ind w:firstLine="720"/>
      <w:jc w:val="center"/>
    </w:pPr>
    <w:rPr>
      <w:b w:val="1"/>
      <w:color w:val="000000"/>
      <w:sz w:val="28"/>
    </w:rPr>
  </w:style>
  <w:style w:type="paragraph" w:styleId="P8">
    <w:name w:val="Нижний колонтитул"/>
    <w:basedOn w:val="P1"/>
    <w:next w:val="P8"/>
    <w:link w:val="C10"/>
    <w:pPr>
      <w:tabs>
        <w:tab w:val="center" w:pos="4153" w:leader="none"/>
        <w:tab w:val="right" w:pos="8306" w:leader="none"/>
      </w:tabs>
    </w:pPr>
    <w:rPr>
      <w:rFonts w:ascii="Courier New" w:hAnsi="Courier New"/>
      <w:sz w:val="24"/>
    </w:rPr>
  </w:style>
  <w:style w:type="paragraph" w:styleId="P9">
    <w:name w:val="Основной текст"/>
    <w:basedOn w:val="P1"/>
    <w:next w:val="P9"/>
    <w:link w:val="C11"/>
    <w:pPr>
      <w:jc w:val="center"/>
    </w:pPr>
    <w:rPr>
      <w:sz w:val="24"/>
    </w:rPr>
  </w:style>
  <w:style w:type="paragraph" w:styleId="P10">
    <w:name w:val="Основной текст с отступом"/>
    <w:basedOn w:val="P1"/>
    <w:next w:val="P10"/>
    <w:link w:val="C12"/>
    <w:pPr>
      <w:ind w:firstLine="709"/>
      <w:jc w:val="both"/>
    </w:pPr>
    <w:rPr>
      <w:sz w:val="24"/>
    </w:rPr>
  </w:style>
  <w:style w:type="paragraph" w:styleId="P11">
    <w:name w:val="Основной текст с отступом 3"/>
    <w:basedOn w:val="P1"/>
    <w:next w:val="P11"/>
    <w:link w:val="C13"/>
    <w:pPr>
      <w:widowControl w:val="0"/>
      <w:ind w:firstLine="709"/>
      <w:jc w:val="both"/>
    </w:pPr>
    <w:rPr>
      <w:sz w:val="24"/>
    </w:rPr>
  </w:style>
  <w:style w:type="paragraph" w:styleId="P12">
    <w:name w:val="Основной текст с отступом 2"/>
    <w:basedOn w:val="P1"/>
    <w:next w:val="P12"/>
    <w:link w:val="C14"/>
    <w:pPr>
      <w:widowControl w:val="0"/>
      <w:ind w:left="360"/>
      <w:jc w:val="both"/>
    </w:pPr>
    <w:rPr>
      <w:sz w:val="24"/>
    </w:rPr>
  </w:style>
  <w:style w:type="paragraph" w:styleId="P13">
    <w:name w:val="Основной текст 2"/>
    <w:basedOn w:val="P1"/>
    <w:next w:val="P13"/>
    <w:link w:val="C15"/>
    <w:pPr>
      <w:spacing w:lineRule="auto" w:line="480" w:after="120" w:beforeAutospacing="0" w:afterAutospacing="0"/>
    </w:pPr>
    <w:rPr>
      <w:rFonts w:ascii="Courier New" w:hAnsi="Courier New"/>
      <w:sz w:val="24"/>
    </w:rPr>
  </w:style>
  <w:style w:type="paragraph" w:styleId="P14">
    <w:name w:val="Основной текст 3"/>
    <w:basedOn w:val="P1"/>
    <w:next w:val="P14"/>
    <w:link w:val="C16"/>
    <w:pPr>
      <w:jc w:val="center"/>
    </w:pPr>
    <w:rPr>
      <w:sz w:val="32"/>
      <w:u w:val="single"/>
    </w:rPr>
  </w:style>
  <w:style w:type="paragraph" w:styleId="P15">
    <w:name w:val="Верхний колонтитул"/>
    <w:basedOn w:val="P1"/>
    <w:next w:val="P15"/>
    <w:link w:val="C17"/>
    <w:pPr>
      <w:tabs>
        <w:tab w:val="center" w:pos="4677" w:leader="none"/>
        <w:tab w:val="right" w:pos="9355" w:leader="none"/>
      </w:tabs>
    </w:pPr>
    <w:rPr>
      <w:rFonts w:ascii="Courier New" w:hAnsi="Courier New"/>
      <w:sz w:val="24"/>
    </w:rPr>
  </w:style>
  <w:style w:type="paragraph" w:styleId="P16">
    <w:name w:val="Текст выноски"/>
    <w:basedOn w:val="P1"/>
    <w:next w:val="P16"/>
    <w:link w:val="C19"/>
    <w:pPr/>
    <w:rPr>
      <w:rFonts w:ascii="Tahoma" w:hAnsi="Tahoma"/>
      <w:sz w:val="16"/>
    </w:rPr>
  </w:style>
  <w:style w:type="paragraph" w:styleId="P17">
    <w:name w:val="western"/>
    <w:basedOn w:val="P1"/>
    <w:next w:val="P17"/>
    <w:pPr>
      <w:spacing w:before="100" w:after="100" w:beforeAutospacing="1" w:afterAutospacing="1"/>
    </w:pPr>
    <w:rPr>
      <w:sz w:val="24"/>
    </w:rPr>
  </w:style>
  <w:style w:type="paragraph" w:styleId="P18">
    <w:name w:val="Обычный (веб)"/>
    <w:basedOn w:val="P1"/>
    <w:next w:val="P18"/>
    <w:pPr>
      <w:widowControl w:val="0"/>
      <w:suppressAutoHyphens w:val="1"/>
      <w:spacing w:before="280" w:after="280" w:beforeAutospacing="0" w:afterAutospacing="0"/>
    </w:pPr>
    <w:rPr>
      <w:rFonts w:ascii="Arial" w:hAnsi="Aria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14"/>
    <w:basedOn w:val="C3"/>
    <w:link w:val="P2"/>
    <w:rPr>
      <w:rFonts w:ascii="Arial" w:hAnsi="Arial"/>
      <w:b w:val="1"/>
      <w:sz w:val="26"/>
    </w:rPr>
  </w:style>
  <w:style w:type="character" w:styleId="C5">
    <w:name w:val=" Знак Знак13"/>
    <w:basedOn w:val="C3"/>
    <w:link w:val="P3"/>
    <w:rPr>
      <w:b w:val="1"/>
      <w:sz w:val="28"/>
    </w:rPr>
  </w:style>
  <w:style w:type="character" w:styleId="C6">
    <w:name w:val=" Знак Знак12"/>
    <w:basedOn w:val="C3"/>
    <w:link w:val="P4"/>
    <w:rPr>
      <w:b w:val="1"/>
      <w:i w:val="1"/>
      <w:sz w:val="26"/>
    </w:rPr>
  </w:style>
  <w:style w:type="character" w:styleId="C7">
    <w:name w:val=" Знак Знак11"/>
    <w:basedOn w:val="C3"/>
    <w:link w:val="P5"/>
    <w:rPr>
      <w:b w:val="1"/>
      <w:sz w:val="22"/>
    </w:rPr>
  </w:style>
  <w:style w:type="character" w:styleId="C8">
    <w:name w:val=" Знак Знак10"/>
    <w:basedOn w:val="C3"/>
    <w:link w:val="P6"/>
    <w:rPr>
      <w:sz w:val="24"/>
    </w:rPr>
  </w:style>
  <w:style w:type="character" w:styleId="C9">
    <w:name w:val=" Знак Знак9"/>
    <w:basedOn w:val="C3"/>
    <w:link w:val="P7"/>
    <w:rPr>
      <w:b w:val="1"/>
      <w:color w:val="000000"/>
      <w:sz w:val="28"/>
    </w:rPr>
  </w:style>
  <w:style w:type="character" w:styleId="C10">
    <w:name w:val=" Знак Знак8"/>
    <w:basedOn w:val="C3"/>
    <w:link w:val="P8"/>
    <w:rPr>
      <w:rFonts w:ascii="Courier New" w:hAnsi="Courier New"/>
      <w:sz w:val="24"/>
    </w:rPr>
  </w:style>
  <w:style w:type="character" w:styleId="C11">
    <w:name w:val=" Знак Знак7"/>
    <w:basedOn w:val="C3"/>
    <w:link w:val="P9"/>
    <w:rPr>
      <w:sz w:val="24"/>
    </w:rPr>
  </w:style>
  <w:style w:type="character" w:styleId="C12">
    <w:name w:val=" Знак Знак6"/>
    <w:basedOn w:val="C3"/>
    <w:link w:val="P10"/>
    <w:rPr>
      <w:sz w:val="24"/>
    </w:rPr>
  </w:style>
  <w:style w:type="character" w:styleId="C13">
    <w:name w:val=" Знак Знак5"/>
    <w:basedOn w:val="C3"/>
    <w:link w:val="P11"/>
    <w:rPr>
      <w:sz w:val="24"/>
    </w:rPr>
  </w:style>
  <w:style w:type="character" w:styleId="C14">
    <w:name w:val=" Знак Знак4"/>
    <w:basedOn w:val="C3"/>
    <w:link w:val="P12"/>
    <w:rPr>
      <w:sz w:val="24"/>
    </w:rPr>
  </w:style>
  <w:style w:type="character" w:styleId="C15">
    <w:name w:val=" Знак Знак3"/>
    <w:basedOn w:val="C3"/>
    <w:link w:val="P13"/>
    <w:rPr>
      <w:rFonts w:ascii="Courier New" w:hAnsi="Courier New"/>
      <w:sz w:val="24"/>
    </w:rPr>
  </w:style>
  <w:style w:type="character" w:styleId="C16">
    <w:name w:val=" Знак Знак2"/>
    <w:basedOn w:val="C3"/>
    <w:link w:val="P14"/>
    <w:rPr>
      <w:sz w:val="32"/>
      <w:u w:val="single"/>
    </w:rPr>
  </w:style>
  <w:style w:type="character" w:styleId="C17">
    <w:name w:val=" Знак Знак1"/>
    <w:basedOn w:val="C3"/>
    <w:link w:val="P15"/>
    <w:rPr>
      <w:rFonts w:ascii="Courier New" w:hAnsi="Courier New"/>
      <w:sz w:val="24"/>
    </w:rPr>
  </w:style>
  <w:style w:type="character" w:styleId="C18">
    <w:name w:val="Гиперссылка"/>
    <w:basedOn w:val="C3"/>
    <w:rPr>
      <w:color w:val="0000FF"/>
      <w:u w:val="single"/>
    </w:rPr>
  </w:style>
  <w:style w:type="character" w:styleId="C19">
    <w:name w:val=" Знак Знак"/>
    <w:basedOn w:val="C3"/>
    <w:link w:val="P16"/>
    <w:rPr>
      <w:rFonts w:ascii="Tahoma" w:hAnsi="Tahoma"/>
      <w:sz w:val="16"/>
    </w:rPr>
  </w:style>
  <w:style w:type="character" w:styleId="C20">
    <w:name w:val="Знак Знак9"/>
    <w:basedOn w:val="C3"/>
    <w:rPr>
      <w:rFonts w:ascii="Cambria" w:hAnsi="Cambria"/>
      <w:b w:val="1"/>
      <w:sz w:val="32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ourier" w:hAnsi="Courier"/>
      <w:sz w:val="20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